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C45CE" w14:textId="46C52573" w:rsidR="003A0DF1" w:rsidRPr="00074D97" w:rsidRDefault="003A0DF1" w:rsidP="003A0DF1">
      <w:pPr>
        <w:pStyle w:val="Didascalia"/>
        <w:tabs>
          <w:tab w:val="left" w:pos="9072"/>
        </w:tabs>
        <w:ind w:left="567" w:right="566"/>
        <w:jc w:val="center"/>
        <w:rPr>
          <w:b/>
          <w:bCs/>
          <w:szCs w:val="28"/>
        </w:rPr>
      </w:pPr>
      <w:r>
        <w:rPr>
          <w:noProof/>
        </w:rPr>
        <w:drawing>
          <wp:inline distT="0" distB="0" distL="0" distR="0" wp14:anchorId="0F8F0194" wp14:editId="040ECC6D">
            <wp:extent cx="3057525" cy="619125"/>
            <wp:effectExtent l="0" t="0" r="9525" b="9525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EF522" w14:textId="77777777" w:rsidR="003A0DF1" w:rsidRPr="006C7FF5" w:rsidRDefault="003A0DF1" w:rsidP="003A0DF1">
      <w:pPr>
        <w:keepNext/>
        <w:tabs>
          <w:tab w:val="left" w:pos="9072"/>
        </w:tabs>
        <w:ind w:left="567" w:right="566"/>
        <w:jc w:val="right"/>
        <w:outlineLvl w:val="0"/>
        <w:rPr>
          <w:rFonts w:ascii="Arial" w:hAnsi="Arial"/>
          <w:b/>
          <w:bCs/>
          <w:iCs/>
          <w:sz w:val="22"/>
          <w:szCs w:val="22"/>
          <w:lang w:val="x-none"/>
        </w:rPr>
      </w:pPr>
    </w:p>
    <w:p w14:paraId="031EF897" w14:textId="77777777" w:rsidR="003A0DF1" w:rsidRPr="004D52AC" w:rsidRDefault="003A0DF1" w:rsidP="003A0DF1">
      <w:pPr>
        <w:keepNext/>
        <w:tabs>
          <w:tab w:val="left" w:pos="9072"/>
        </w:tabs>
        <w:ind w:left="567" w:right="566"/>
        <w:jc w:val="right"/>
        <w:outlineLvl w:val="0"/>
        <w:rPr>
          <w:rFonts w:ascii="Arial" w:hAnsi="Arial"/>
          <w:b/>
          <w:bCs/>
          <w:iCs/>
          <w:sz w:val="28"/>
          <w:lang w:val="x-none"/>
        </w:rPr>
      </w:pPr>
      <w:r w:rsidRPr="004D52AC">
        <w:rPr>
          <w:rFonts w:ascii="Arial" w:hAnsi="Arial"/>
          <w:b/>
          <w:bCs/>
          <w:iCs/>
          <w:sz w:val="28"/>
          <w:lang w:val="x-none"/>
        </w:rPr>
        <w:t>Comunicato Stampa</w:t>
      </w:r>
    </w:p>
    <w:p w14:paraId="73CD8411" w14:textId="77777777" w:rsidR="000B043F" w:rsidRPr="000B043F" w:rsidRDefault="000B043F" w:rsidP="000B043F">
      <w:pPr>
        <w:tabs>
          <w:tab w:val="left" w:pos="9639"/>
        </w:tabs>
        <w:ind w:right="-1"/>
        <w:rPr>
          <w:b/>
          <w:caps/>
          <w:sz w:val="22"/>
          <w:szCs w:val="22"/>
        </w:rPr>
      </w:pPr>
      <w:bookmarkStart w:id="0" w:name="_Hlk125308715"/>
    </w:p>
    <w:p w14:paraId="68769E9B" w14:textId="3E25FF71" w:rsidR="009C1148" w:rsidRDefault="007E36A8" w:rsidP="00F24EF5">
      <w:pPr>
        <w:tabs>
          <w:tab w:val="left" w:pos="9781"/>
        </w:tabs>
        <w:ind w:left="-142" w:right="-14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LAFERT, CONFINDUSTRIA VENETO EST: </w:t>
      </w:r>
      <w:r w:rsidR="002C10D4">
        <w:rPr>
          <w:b/>
          <w:caps/>
          <w:sz w:val="28"/>
          <w:szCs w:val="28"/>
        </w:rPr>
        <w:t>«</w:t>
      </w:r>
      <w:r w:rsidR="00630C98">
        <w:rPr>
          <w:b/>
          <w:caps/>
          <w:sz w:val="28"/>
          <w:szCs w:val="28"/>
        </w:rPr>
        <w:t>VA RISOLT</w:t>
      </w:r>
      <w:r w:rsidR="00913628">
        <w:rPr>
          <w:b/>
          <w:caps/>
          <w:sz w:val="28"/>
          <w:szCs w:val="28"/>
        </w:rPr>
        <w:t>o il blocco cinese ai magneti in terre r</w:t>
      </w:r>
      <w:r w:rsidR="00882898">
        <w:rPr>
          <w:b/>
          <w:caps/>
          <w:sz w:val="28"/>
          <w:szCs w:val="28"/>
        </w:rPr>
        <w:t>AR</w:t>
      </w:r>
      <w:r w:rsidR="00BA4D77">
        <w:rPr>
          <w:b/>
          <w:caps/>
          <w:sz w:val="28"/>
          <w:szCs w:val="28"/>
        </w:rPr>
        <w:t>E,</w:t>
      </w:r>
      <w:r w:rsidR="004053C0">
        <w:rPr>
          <w:b/>
          <w:caps/>
          <w:sz w:val="28"/>
          <w:szCs w:val="28"/>
        </w:rPr>
        <w:t xml:space="preserve"> </w:t>
      </w:r>
      <w:r w:rsidR="006F03C4">
        <w:rPr>
          <w:b/>
          <w:caps/>
          <w:sz w:val="28"/>
          <w:szCs w:val="28"/>
        </w:rPr>
        <w:t>O rischi</w:t>
      </w:r>
      <w:r w:rsidR="00F24EF5">
        <w:rPr>
          <w:b/>
          <w:caps/>
          <w:sz w:val="28"/>
          <w:szCs w:val="28"/>
        </w:rPr>
        <w:t xml:space="preserve">O DI </w:t>
      </w:r>
      <w:r w:rsidR="00882898">
        <w:rPr>
          <w:b/>
          <w:caps/>
          <w:sz w:val="28"/>
          <w:szCs w:val="28"/>
        </w:rPr>
        <w:t>EFFETTI PESANTI</w:t>
      </w:r>
      <w:r w:rsidR="00221BDD">
        <w:rPr>
          <w:b/>
          <w:sz w:val="28"/>
          <w:szCs w:val="28"/>
        </w:rPr>
        <w:t>»</w:t>
      </w:r>
    </w:p>
    <w:bookmarkEnd w:id="0"/>
    <w:p w14:paraId="6CC64637" w14:textId="77777777" w:rsidR="00743BC6" w:rsidRPr="00F26DD8" w:rsidRDefault="00743BC6" w:rsidP="002C10D4">
      <w:pPr>
        <w:tabs>
          <w:tab w:val="left" w:pos="9639"/>
        </w:tabs>
        <w:ind w:right="-1"/>
        <w:jc w:val="center"/>
        <w:rPr>
          <w:sz w:val="16"/>
          <w:szCs w:val="16"/>
        </w:rPr>
      </w:pPr>
    </w:p>
    <w:p w14:paraId="4649B0CD" w14:textId="4058D227" w:rsidR="00523F81" w:rsidRDefault="006C07BA" w:rsidP="00283AD3">
      <w:pPr>
        <w:tabs>
          <w:tab w:val="left" w:pos="9781"/>
        </w:tabs>
        <w:ind w:left="-142" w:right="-143"/>
        <w:jc w:val="center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La President</w:t>
      </w:r>
      <w:r w:rsidR="0066731D">
        <w:rPr>
          <w:bCs/>
          <w:i/>
          <w:iCs/>
          <w:sz w:val="22"/>
          <w:szCs w:val="22"/>
        </w:rPr>
        <w:t xml:space="preserve">e Paola Carron: </w:t>
      </w:r>
      <w:r w:rsidR="00523F81">
        <w:rPr>
          <w:bCs/>
          <w:i/>
          <w:iCs/>
          <w:sz w:val="22"/>
          <w:szCs w:val="22"/>
        </w:rPr>
        <w:t>«</w:t>
      </w:r>
      <w:r w:rsidR="001B61EE">
        <w:rPr>
          <w:bCs/>
          <w:i/>
          <w:iCs/>
          <w:sz w:val="22"/>
          <w:szCs w:val="22"/>
        </w:rPr>
        <w:t xml:space="preserve">Situazione complessa. </w:t>
      </w:r>
      <w:r w:rsidR="00944C93">
        <w:rPr>
          <w:bCs/>
          <w:i/>
          <w:iCs/>
          <w:sz w:val="22"/>
          <w:szCs w:val="22"/>
        </w:rPr>
        <w:t>Bene l’impegno del Ministro Tajani verso Pechin</w:t>
      </w:r>
      <w:r w:rsidR="00D120B1">
        <w:rPr>
          <w:bCs/>
          <w:i/>
          <w:iCs/>
          <w:sz w:val="22"/>
          <w:szCs w:val="22"/>
        </w:rPr>
        <w:t>o per il riconoscimento della natura civil</w:t>
      </w:r>
      <w:r w:rsidR="00913628">
        <w:rPr>
          <w:bCs/>
          <w:i/>
          <w:iCs/>
          <w:sz w:val="22"/>
          <w:szCs w:val="22"/>
        </w:rPr>
        <w:t xml:space="preserve">e, non militare, dell’attività. </w:t>
      </w:r>
      <w:r w:rsidR="00283AD3">
        <w:rPr>
          <w:bCs/>
          <w:i/>
          <w:iCs/>
          <w:sz w:val="22"/>
          <w:szCs w:val="22"/>
        </w:rPr>
        <w:t>Urgente agire in fretta: l’Ue difenda l’industria</w:t>
      </w:r>
      <w:r w:rsidR="00523F81">
        <w:rPr>
          <w:bCs/>
          <w:i/>
          <w:iCs/>
          <w:sz w:val="22"/>
          <w:szCs w:val="22"/>
        </w:rPr>
        <w:t>»</w:t>
      </w:r>
    </w:p>
    <w:p w14:paraId="69B65640" w14:textId="77777777" w:rsidR="004218C5" w:rsidRDefault="004218C5" w:rsidP="002008C6">
      <w:pPr>
        <w:tabs>
          <w:tab w:val="left" w:pos="9639"/>
        </w:tabs>
        <w:ind w:right="-1"/>
        <w:jc w:val="both"/>
        <w:rPr>
          <w:sz w:val="22"/>
        </w:rPr>
      </w:pPr>
    </w:p>
    <w:p w14:paraId="11EE0414" w14:textId="4B28B89E" w:rsidR="00944C93" w:rsidRDefault="003A0DF1" w:rsidP="00096349">
      <w:pPr>
        <w:tabs>
          <w:tab w:val="left" w:pos="9639"/>
        </w:tabs>
        <w:ind w:right="-1"/>
        <w:jc w:val="both"/>
        <w:rPr>
          <w:sz w:val="22"/>
        </w:rPr>
      </w:pPr>
      <w:r>
        <w:rPr>
          <w:sz w:val="22"/>
        </w:rPr>
        <w:t>(Padova-Treviso-Venezia-Rovigo</w:t>
      </w:r>
      <w:r w:rsidR="006E1099">
        <w:rPr>
          <w:sz w:val="22"/>
        </w:rPr>
        <w:t xml:space="preserve"> - 14.</w:t>
      </w:r>
      <w:r w:rsidR="009A098C">
        <w:rPr>
          <w:sz w:val="22"/>
        </w:rPr>
        <w:t>09.2026</w:t>
      </w:r>
      <w:r>
        <w:rPr>
          <w:sz w:val="22"/>
        </w:rPr>
        <w:t>)</w:t>
      </w:r>
      <w:bookmarkStart w:id="1" w:name="_Hlk118972705"/>
      <w:r w:rsidR="003C470C">
        <w:rPr>
          <w:sz w:val="22"/>
        </w:rPr>
        <w:t xml:space="preserve"> - Le pesanti restrizioni introdotte dalla Cina sull’esportazione di magnet</w:t>
      </w:r>
      <w:r w:rsidR="005E19A7">
        <w:rPr>
          <w:sz w:val="22"/>
        </w:rPr>
        <w:t>i p</w:t>
      </w:r>
      <w:r w:rsidR="0006081E">
        <w:rPr>
          <w:sz w:val="22"/>
        </w:rPr>
        <w:t xml:space="preserve">esanti in terre rare (di cui ha quasi il monopolio), </w:t>
      </w:r>
      <w:r w:rsidR="00E5168F">
        <w:rPr>
          <w:sz w:val="22"/>
        </w:rPr>
        <w:t xml:space="preserve">considerati materiali “dual use”, ovvero a duplice uso, civile e militare, </w:t>
      </w:r>
      <w:r w:rsidR="00FE5646">
        <w:rPr>
          <w:sz w:val="22"/>
        </w:rPr>
        <w:t>come ritorsione a</w:t>
      </w:r>
      <w:r w:rsidR="009D2976">
        <w:rPr>
          <w:sz w:val="22"/>
        </w:rPr>
        <w:t xml:space="preserve">l 21esimo </w:t>
      </w:r>
      <w:r w:rsidR="00FE5646">
        <w:rPr>
          <w:sz w:val="22"/>
        </w:rPr>
        <w:t>pacchetto di sanzioni Ue alla R</w:t>
      </w:r>
      <w:r w:rsidR="00E5168F">
        <w:rPr>
          <w:sz w:val="22"/>
        </w:rPr>
        <w:t>ussia che ha colpito anch</w:t>
      </w:r>
      <w:r w:rsidR="0006081E">
        <w:rPr>
          <w:sz w:val="22"/>
        </w:rPr>
        <w:t xml:space="preserve">e imprese cinesi e a Hong Kong, </w:t>
      </w:r>
      <w:r w:rsidR="003C470C">
        <w:rPr>
          <w:sz w:val="22"/>
        </w:rPr>
        <w:t>stanno</w:t>
      </w:r>
      <w:r w:rsidR="003C470C" w:rsidRPr="002A7E6F">
        <w:rPr>
          <w:color w:val="000000" w:themeColor="text1"/>
          <w:sz w:val="22"/>
        </w:rPr>
        <w:t xml:space="preserve"> </w:t>
      </w:r>
      <w:r w:rsidR="00EE57F7" w:rsidRPr="002A7E6F">
        <w:rPr>
          <w:b/>
          <w:bCs/>
          <w:color w:val="000000" w:themeColor="text1"/>
          <w:sz w:val="22"/>
        </w:rPr>
        <w:t>creando grandi difficoltà ad</w:t>
      </w:r>
      <w:r w:rsidR="004053C0">
        <w:rPr>
          <w:b/>
          <w:bCs/>
          <w:color w:val="000000" w:themeColor="text1"/>
          <w:sz w:val="22"/>
        </w:rPr>
        <w:t xml:space="preserve"> </w:t>
      </w:r>
      <w:r w:rsidR="003C470C" w:rsidRPr="002A7E6F">
        <w:rPr>
          <w:b/>
          <w:bCs/>
          <w:color w:val="000000" w:themeColor="text1"/>
          <w:sz w:val="22"/>
        </w:rPr>
        <w:t>a</w:t>
      </w:r>
      <w:r w:rsidR="00E5168F" w:rsidRPr="00D65410">
        <w:rPr>
          <w:b/>
          <w:bCs/>
          <w:sz w:val="22"/>
        </w:rPr>
        <w:t>ziende</w:t>
      </w:r>
      <w:r w:rsidR="00C722FE" w:rsidRPr="00D65410">
        <w:rPr>
          <w:b/>
          <w:bCs/>
          <w:sz w:val="22"/>
        </w:rPr>
        <w:t xml:space="preserve"> </w:t>
      </w:r>
      <w:r w:rsidR="00E5168F" w:rsidRPr="00D65410">
        <w:rPr>
          <w:b/>
          <w:bCs/>
          <w:sz w:val="22"/>
        </w:rPr>
        <w:t>strategiche come Lafert</w:t>
      </w:r>
      <w:r w:rsidR="00E5168F">
        <w:rPr>
          <w:sz w:val="22"/>
        </w:rPr>
        <w:t xml:space="preserve"> di San Donà di Piave (VE),</w:t>
      </w:r>
      <w:r w:rsidR="005E19A7">
        <w:rPr>
          <w:sz w:val="22"/>
        </w:rPr>
        <w:t xml:space="preserve"> parte della multinazionale giapponese Sumitomo, </w:t>
      </w:r>
      <w:r w:rsidR="00E5168F">
        <w:rPr>
          <w:sz w:val="22"/>
        </w:rPr>
        <w:t>c</w:t>
      </w:r>
      <w:r w:rsidR="00661D05">
        <w:rPr>
          <w:sz w:val="22"/>
        </w:rPr>
        <w:t xml:space="preserve">he progetta e produce </w:t>
      </w:r>
      <w:r w:rsidR="00E5168F">
        <w:rPr>
          <w:sz w:val="22"/>
        </w:rPr>
        <w:t>nello stabilimento veneziano e a Noventa di Piave motori elettric</w:t>
      </w:r>
      <w:r w:rsidR="00AB0E6B">
        <w:rPr>
          <w:sz w:val="22"/>
        </w:rPr>
        <w:t xml:space="preserve">i per uso civile </w:t>
      </w:r>
      <w:r w:rsidR="00E5168F">
        <w:rPr>
          <w:sz w:val="22"/>
        </w:rPr>
        <w:t xml:space="preserve">e che </w:t>
      </w:r>
      <w:r w:rsidR="00E5168F" w:rsidRPr="00360716">
        <w:rPr>
          <w:b/>
          <w:bCs/>
          <w:sz w:val="22"/>
        </w:rPr>
        <w:t>non ha alcun legam</w:t>
      </w:r>
      <w:r w:rsidR="00630C98" w:rsidRPr="00360716">
        <w:rPr>
          <w:b/>
          <w:bCs/>
          <w:sz w:val="22"/>
        </w:rPr>
        <w:t>e con l’industria della difesa e militare, niente a che fare con il “dual use”</w:t>
      </w:r>
      <w:r w:rsidR="00630C98">
        <w:rPr>
          <w:sz w:val="22"/>
        </w:rPr>
        <w:t>.</w:t>
      </w:r>
    </w:p>
    <w:p w14:paraId="0C0D04FC" w14:textId="77777777" w:rsidR="00944C93" w:rsidRDefault="00944C93" w:rsidP="00096349">
      <w:pPr>
        <w:tabs>
          <w:tab w:val="left" w:pos="9639"/>
        </w:tabs>
        <w:ind w:right="-1"/>
        <w:jc w:val="both"/>
        <w:rPr>
          <w:sz w:val="22"/>
        </w:rPr>
      </w:pPr>
    </w:p>
    <w:p w14:paraId="4A778C5D" w14:textId="02BCF5F6" w:rsidR="007D0B60" w:rsidRPr="004053C0" w:rsidRDefault="00E5168F" w:rsidP="00096349">
      <w:pPr>
        <w:tabs>
          <w:tab w:val="left" w:pos="9639"/>
        </w:tabs>
        <w:ind w:right="-1"/>
        <w:jc w:val="both"/>
        <w:rPr>
          <w:color w:val="000000" w:themeColor="text1"/>
          <w:sz w:val="22"/>
        </w:rPr>
      </w:pPr>
      <w:r>
        <w:rPr>
          <w:sz w:val="22"/>
        </w:rPr>
        <w:t>Una situazione comple</w:t>
      </w:r>
      <w:r w:rsidR="002B0EA4">
        <w:rPr>
          <w:sz w:val="22"/>
        </w:rPr>
        <w:t>ssa, esplosa il 24 luglio scorso con l’annuncio del Ministero del Commercio cines</w:t>
      </w:r>
      <w:r w:rsidR="00014E55">
        <w:rPr>
          <w:sz w:val="22"/>
        </w:rPr>
        <w:t>e (</w:t>
      </w:r>
      <w:proofErr w:type="spellStart"/>
      <w:r w:rsidR="00014E55">
        <w:rPr>
          <w:sz w:val="22"/>
        </w:rPr>
        <w:t>Mof</w:t>
      </w:r>
      <w:r w:rsidR="00D0007E">
        <w:rPr>
          <w:sz w:val="22"/>
        </w:rPr>
        <w:t>C</w:t>
      </w:r>
      <w:r w:rsidR="00014E55">
        <w:rPr>
          <w:sz w:val="22"/>
        </w:rPr>
        <w:t>om</w:t>
      </w:r>
      <w:proofErr w:type="spellEnd"/>
      <w:r w:rsidR="00014E55">
        <w:rPr>
          <w:sz w:val="22"/>
        </w:rPr>
        <w:t xml:space="preserve">) </w:t>
      </w:r>
      <w:r w:rsidR="002B0EA4">
        <w:rPr>
          <w:sz w:val="22"/>
        </w:rPr>
        <w:t>di quattordici aziende europee colpite dalle restri</w:t>
      </w:r>
      <w:r w:rsidR="00014E55">
        <w:rPr>
          <w:sz w:val="22"/>
        </w:rPr>
        <w:t xml:space="preserve">zioni, tra cui sorprendentemente le italiane Lafert e Garnet (Concorezzo, MB), </w:t>
      </w:r>
      <w:r w:rsidR="002B0EA4">
        <w:rPr>
          <w:sz w:val="22"/>
        </w:rPr>
        <w:t xml:space="preserve">effetto delle tensioni geopolitiche tra superpotenze </w:t>
      </w:r>
      <w:r w:rsidR="00C722FE">
        <w:rPr>
          <w:sz w:val="22"/>
        </w:rPr>
        <w:t>(</w:t>
      </w:r>
      <w:r w:rsidR="005E19A7">
        <w:rPr>
          <w:sz w:val="22"/>
        </w:rPr>
        <w:t>anche tra Cina e Giappon</w:t>
      </w:r>
      <w:r w:rsidR="00C722FE">
        <w:rPr>
          <w:sz w:val="22"/>
        </w:rPr>
        <w:t xml:space="preserve">e, </w:t>
      </w:r>
      <w:r w:rsidR="005E19A7">
        <w:rPr>
          <w:sz w:val="22"/>
        </w:rPr>
        <w:t>per</w:t>
      </w:r>
      <w:r w:rsidR="00E9411B">
        <w:rPr>
          <w:sz w:val="22"/>
        </w:rPr>
        <w:t xml:space="preserve"> </w:t>
      </w:r>
      <w:r w:rsidR="005E19A7">
        <w:rPr>
          <w:sz w:val="22"/>
        </w:rPr>
        <w:t>Taiwa</w:t>
      </w:r>
      <w:r w:rsidR="00C722FE">
        <w:rPr>
          <w:sz w:val="22"/>
        </w:rPr>
        <w:t>n)</w:t>
      </w:r>
      <w:r w:rsidR="00014E55">
        <w:rPr>
          <w:sz w:val="22"/>
        </w:rPr>
        <w:t xml:space="preserve">. Una situazione che, </w:t>
      </w:r>
      <w:r w:rsidR="005E19A7" w:rsidRPr="00D65410">
        <w:rPr>
          <w:b/>
          <w:bCs/>
          <w:sz w:val="22"/>
        </w:rPr>
        <w:t>s</w:t>
      </w:r>
      <w:r w:rsidR="009D2976">
        <w:rPr>
          <w:b/>
          <w:bCs/>
          <w:sz w:val="22"/>
        </w:rPr>
        <w:t xml:space="preserve">e si dovesse prolungare fino a fine anno, </w:t>
      </w:r>
      <w:r w:rsidR="00E9411B" w:rsidRPr="00D65410">
        <w:rPr>
          <w:b/>
          <w:bCs/>
          <w:sz w:val="22"/>
        </w:rPr>
        <w:t>potrebbe aver</w:t>
      </w:r>
      <w:r w:rsidR="00882898">
        <w:rPr>
          <w:b/>
          <w:bCs/>
          <w:sz w:val="22"/>
        </w:rPr>
        <w:t xml:space="preserve">e effetti </w:t>
      </w:r>
      <w:r w:rsidR="00E15E14" w:rsidRPr="00D65410">
        <w:rPr>
          <w:b/>
          <w:bCs/>
          <w:sz w:val="22"/>
        </w:rPr>
        <w:t>pesanti</w:t>
      </w:r>
      <w:r w:rsidR="00E15E14" w:rsidRPr="002A7E6F">
        <w:rPr>
          <w:b/>
          <w:bCs/>
          <w:color w:val="000000" w:themeColor="text1"/>
          <w:sz w:val="22"/>
        </w:rPr>
        <w:t xml:space="preserve"> </w:t>
      </w:r>
      <w:r w:rsidR="00EE57F7" w:rsidRPr="002A7E6F">
        <w:rPr>
          <w:b/>
          <w:bCs/>
          <w:color w:val="000000" w:themeColor="text1"/>
          <w:sz w:val="22"/>
        </w:rPr>
        <w:t>su</w:t>
      </w:r>
      <w:r w:rsidR="004053C0">
        <w:rPr>
          <w:b/>
          <w:bCs/>
          <w:color w:val="000000" w:themeColor="text1"/>
          <w:sz w:val="22"/>
        </w:rPr>
        <w:t xml:space="preserve"> </w:t>
      </w:r>
      <w:r w:rsidR="00E9411B" w:rsidRPr="00BA4D77">
        <w:rPr>
          <w:b/>
          <w:bCs/>
          <w:color w:val="000000" w:themeColor="text1"/>
          <w:sz w:val="22"/>
        </w:rPr>
        <w:t>L</w:t>
      </w:r>
      <w:r w:rsidR="00E15E14" w:rsidRPr="00BA4D77">
        <w:rPr>
          <w:b/>
          <w:bCs/>
          <w:sz w:val="22"/>
        </w:rPr>
        <w:t>afert</w:t>
      </w:r>
      <w:r w:rsidR="00E15E14" w:rsidRPr="00BA4D77">
        <w:rPr>
          <w:sz w:val="22"/>
        </w:rPr>
        <w:t xml:space="preserve"> </w:t>
      </w:r>
      <w:r w:rsidR="00E15E14">
        <w:rPr>
          <w:sz w:val="22"/>
        </w:rPr>
        <w:t>(</w:t>
      </w:r>
      <w:r w:rsidR="00B407B2">
        <w:rPr>
          <w:sz w:val="22"/>
        </w:rPr>
        <w:t xml:space="preserve">circa mille dipendenti tra </w:t>
      </w:r>
      <w:r w:rsidR="00E15E14">
        <w:rPr>
          <w:sz w:val="22"/>
        </w:rPr>
        <w:t>Europa, Nord America e A</w:t>
      </w:r>
      <w:r w:rsidR="006F2884">
        <w:rPr>
          <w:sz w:val="22"/>
        </w:rPr>
        <w:t xml:space="preserve">sia di cui 780 in Veneto, </w:t>
      </w:r>
      <w:r w:rsidR="00E15E14">
        <w:rPr>
          <w:sz w:val="22"/>
        </w:rPr>
        <w:t xml:space="preserve">180 milioni di fatturato), </w:t>
      </w:r>
      <w:r w:rsidR="00E9411B">
        <w:rPr>
          <w:sz w:val="22"/>
        </w:rPr>
        <w:t>che utilizza magnet</w:t>
      </w:r>
      <w:r w:rsidR="001B61EE">
        <w:rPr>
          <w:sz w:val="22"/>
        </w:rPr>
        <w:t>i permanent</w:t>
      </w:r>
      <w:r w:rsidR="00602554">
        <w:rPr>
          <w:sz w:val="22"/>
        </w:rPr>
        <w:t xml:space="preserve">i in terre rare </w:t>
      </w:r>
      <w:r w:rsidR="00630C98">
        <w:rPr>
          <w:sz w:val="22"/>
        </w:rPr>
        <w:t>p</w:t>
      </w:r>
      <w:r w:rsidR="0013520E">
        <w:rPr>
          <w:sz w:val="22"/>
        </w:rPr>
        <w:t xml:space="preserve">er circa il 30% dei </w:t>
      </w:r>
      <w:r w:rsidR="00630C98">
        <w:rPr>
          <w:sz w:val="22"/>
        </w:rPr>
        <w:t>propr</w:t>
      </w:r>
      <w:r w:rsidR="007D0B60">
        <w:rPr>
          <w:sz w:val="22"/>
        </w:rPr>
        <w:t>i motor</w:t>
      </w:r>
      <w:r w:rsidR="00D120B1">
        <w:rPr>
          <w:sz w:val="22"/>
        </w:rPr>
        <w:t xml:space="preserve">i per numerosi settori civili </w:t>
      </w:r>
      <w:r w:rsidR="00D43344">
        <w:rPr>
          <w:sz w:val="22"/>
        </w:rPr>
        <w:t>(pompe a</w:t>
      </w:r>
      <w:r w:rsidR="00871E9D">
        <w:rPr>
          <w:sz w:val="22"/>
        </w:rPr>
        <w:t xml:space="preserve">cqua e vuoto, </w:t>
      </w:r>
      <w:r w:rsidR="00D43344">
        <w:rPr>
          <w:sz w:val="22"/>
        </w:rPr>
        <w:t>ventilatori industriali, compressori, pale eoliche, robotica e automazione)</w:t>
      </w:r>
      <w:r w:rsidR="00CE4F19" w:rsidRPr="004053C0">
        <w:rPr>
          <w:color w:val="000000" w:themeColor="text1"/>
          <w:sz w:val="22"/>
        </w:rPr>
        <w:t xml:space="preserve"> ed è impegnata nella ricerca di fonti di approvvigionamento alternative.</w:t>
      </w:r>
    </w:p>
    <w:p w14:paraId="4F76502E" w14:textId="77777777" w:rsidR="005E19A7" w:rsidRDefault="005E19A7" w:rsidP="00096349">
      <w:pPr>
        <w:tabs>
          <w:tab w:val="left" w:pos="9639"/>
        </w:tabs>
        <w:ind w:right="-1"/>
        <w:jc w:val="both"/>
        <w:rPr>
          <w:sz w:val="22"/>
        </w:rPr>
      </w:pPr>
    </w:p>
    <w:p w14:paraId="7F2CD32B" w14:textId="30660FAF" w:rsidR="00E629A2" w:rsidRDefault="00A11761" w:rsidP="00096349">
      <w:pPr>
        <w:tabs>
          <w:tab w:val="left" w:pos="9639"/>
        </w:tabs>
        <w:ind w:right="-1"/>
        <w:jc w:val="both"/>
        <w:rPr>
          <w:sz w:val="22"/>
        </w:rPr>
      </w:pPr>
      <w:r w:rsidRPr="00D43344">
        <w:rPr>
          <w:i/>
          <w:iCs/>
          <w:sz w:val="22"/>
        </w:rPr>
        <w:t>«C</w:t>
      </w:r>
      <w:r w:rsidR="00D43344" w:rsidRPr="00D43344">
        <w:rPr>
          <w:i/>
          <w:iCs/>
          <w:sz w:val="22"/>
        </w:rPr>
        <w:t>on l</w:t>
      </w:r>
      <w:r w:rsidR="00A70792">
        <w:rPr>
          <w:i/>
          <w:iCs/>
          <w:sz w:val="22"/>
        </w:rPr>
        <w:t xml:space="preserve">e </w:t>
      </w:r>
      <w:r w:rsidR="00D43344" w:rsidRPr="00D43344">
        <w:rPr>
          <w:i/>
          <w:iCs/>
          <w:sz w:val="22"/>
        </w:rPr>
        <w:t>restrizioni c</w:t>
      </w:r>
      <w:r w:rsidR="00525F7E">
        <w:rPr>
          <w:i/>
          <w:iCs/>
          <w:sz w:val="22"/>
        </w:rPr>
        <w:t>inesi all’export di magnet</w:t>
      </w:r>
      <w:r w:rsidR="00602554">
        <w:rPr>
          <w:i/>
          <w:iCs/>
          <w:sz w:val="22"/>
        </w:rPr>
        <w:t xml:space="preserve">i e </w:t>
      </w:r>
      <w:r w:rsidR="00525F7E">
        <w:rPr>
          <w:i/>
          <w:iCs/>
          <w:sz w:val="22"/>
        </w:rPr>
        <w:t xml:space="preserve">terre rare, </w:t>
      </w:r>
      <w:r w:rsidR="00D43344" w:rsidRPr="00D43344">
        <w:rPr>
          <w:i/>
          <w:iCs/>
          <w:sz w:val="22"/>
        </w:rPr>
        <w:t xml:space="preserve">legate al “dual use”, </w:t>
      </w:r>
      <w:r w:rsidR="00E15E14" w:rsidRPr="00D43344">
        <w:rPr>
          <w:i/>
          <w:iCs/>
          <w:sz w:val="22"/>
        </w:rPr>
        <w:t>produrre motori elettrici in Italia rischia di diven</w:t>
      </w:r>
      <w:r w:rsidR="00E15E14" w:rsidRPr="002A7E6F">
        <w:rPr>
          <w:i/>
          <w:iCs/>
          <w:color w:val="000000" w:themeColor="text1"/>
          <w:sz w:val="22"/>
        </w:rPr>
        <w:t>tar</w:t>
      </w:r>
      <w:r w:rsidR="008E7A52">
        <w:rPr>
          <w:i/>
          <w:iCs/>
          <w:color w:val="000000" w:themeColor="text1"/>
          <w:sz w:val="22"/>
        </w:rPr>
        <w:t>e</w:t>
      </w:r>
      <w:r w:rsidR="008E7A52" w:rsidRPr="004053C0">
        <w:rPr>
          <w:i/>
          <w:iCs/>
          <w:color w:val="000000" w:themeColor="text1"/>
          <w:sz w:val="22"/>
        </w:rPr>
        <w:t xml:space="preserve"> sempre più difficile. </w:t>
      </w:r>
      <w:r w:rsidR="00D43344" w:rsidRPr="002A7E6F">
        <w:rPr>
          <w:i/>
          <w:iCs/>
          <w:color w:val="000000" w:themeColor="text1"/>
          <w:sz w:val="22"/>
        </w:rPr>
        <w:t>No</w:t>
      </w:r>
      <w:r w:rsidR="00D43344" w:rsidRPr="00D43344">
        <w:rPr>
          <w:i/>
          <w:iCs/>
          <w:sz w:val="22"/>
        </w:rPr>
        <w:t>n solo per un’azienda come L</w:t>
      </w:r>
      <w:r w:rsidR="00D43344">
        <w:rPr>
          <w:i/>
          <w:iCs/>
          <w:sz w:val="22"/>
        </w:rPr>
        <w:t>afert,</w:t>
      </w:r>
      <w:r w:rsidR="00871E9D">
        <w:rPr>
          <w:i/>
          <w:iCs/>
          <w:sz w:val="22"/>
        </w:rPr>
        <w:t xml:space="preserve"> </w:t>
      </w:r>
      <w:r w:rsidR="00D43344" w:rsidRPr="00D43344">
        <w:rPr>
          <w:i/>
          <w:iCs/>
          <w:sz w:val="22"/>
        </w:rPr>
        <w:t>ma anche p</w:t>
      </w:r>
      <w:r w:rsidR="00602554">
        <w:rPr>
          <w:i/>
          <w:iCs/>
          <w:sz w:val="22"/>
        </w:rPr>
        <w:t xml:space="preserve">er altre </w:t>
      </w:r>
      <w:r w:rsidR="00D43344" w:rsidRPr="00D43344">
        <w:rPr>
          <w:i/>
          <w:iCs/>
          <w:sz w:val="22"/>
        </w:rPr>
        <w:t>imprese e filier</w:t>
      </w:r>
      <w:r w:rsidR="009E67A3">
        <w:rPr>
          <w:i/>
          <w:iCs/>
          <w:sz w:val="22"/>
        </w:rPr>
        <w:t>e</w:t>
      </w:r>
      <w:r w:rsidR="00525F7E">
        <w:rPr>
          <w:i/>
          <w:iCs/>
          <w:sz w:val="22"/>
        </w:rPr>
        <w:t xml:space="preserve"> </w:t>
      </w:r>
      <w:r w:rsidR="00D43344" w:rsidRPr="00D43344">
        <w:rPr>
          <w:i/>
          <w:iCs/>
          <w:sz w:val="22"/>
        </w:rPr>
        <w:t>che nulla hanno a che fare c</w:t>
      </w:r>
      <w:r w:rsidR="00AB0E6B">
        <w:rPr>
          <w:i/>
          <w:iCs/>
          <w:sz w:val="22"/>
        </w:rPr>
        <w:t xml:space="preserve">on l’industria bellica, </w:t>
      </w:r>
      <w:r w:rsidR="00D65410">
        <w:rPr>
          <w:i/>
          <w:iCs/>
          <w:sz w:val="22"/>
        </w:rPr>
        <w:t xml:space="preserve">che sarebbero colpite in modo sproporzionato </w:t>
      </w:r>
      <w:r w:rsidR="00D43344" w:rsidRPr="00D43344">
        <w:rPr>
          <w:sz w:val="22"/>
        </w:rPr>
        <w:t xml:space="preserve">- dichiara la </w:t>
      </w:r>
      <w:r w:rsidR="00D43344" w:rsidRPr="00602554">
        <w:rPr>
          <w:b/>
          <w:bCs/>
          <w:sz w:val="22"/>
        </w:rPr>
        <w:t>Presidente di Confindustria Veneto E</w:t>
      </w:r>
      <w:r w:rsidR="006F2884">
        <w:rPr>
          <w:b/>
          <w:bCs/>
          <w:sz w:val="22"/>
        </w:rPr>
        <w:t xml:space="preserve">st, </w:t>
      </w:r>
      <w:r w:rsidR="00D43344" w:rsidRPr="00602554">
        <w:rPr>
          <w:b/>
          <w:bCs/>
          <w:sz w:val="22"/>
        </w:rPr>
        <w:t>P</w:t>
      </w:r>
      <w:r w:rsidR="00D43344" w:rsidRPr="00871E9D">
        <w:rPr>
          <w:b/>
          <w:bCs/>
          <w:sz w:val="22"/>
        </w:rPr>
        <w:t>aola Carron</w:t>
      </w:r>
      <w:r w:rsidR="00D43344" w:rsidRPr="00D43344">
        <w:rPr>
          <w:sz w:val="22"/>
        </w:rPr>
        <w:t xml:space="preserve"> -</w:t>
      </w:r>
      <w:r w:rsidR="00D43344" w:rsidRPr="00D43344">
        <w:rPr>
          <w:i/>
          <w:iCs/>
          <w:sz w:val="22"/>
        </w:rPr>
        <w:t>.</w:t>
      </w:r>
      <w:r w:rsidR="00871E9D">
        <w:rPr>
          <w:i/>
          <w:iCs/>
          <w:sz w:val="22"/>
        </w:rPr>
        <w:t xml:space="preserve"> Una q</w:t>
      </w:r>
      <w:r w:rsidR="00D24D52">
        <w:rPr>
          <w:i/>
          <w:iCs/>
          <w:sz w:val="22"/>
        </w:rPr>
        <w:t xml:space="preserve">uestione delicata e complessa, </w:t>
      </w:r>
      <w:r w:rsidR="00474C42">
        <w:rPr>
          <w:i/>
          <w:iCs/>
          <w:sz w:val="22"/>
        </w:rPr>
        <w:t>per la quale abbiamo avviat</w:t>
      </w:r>
      <w:r w:rsidR="00D65410">
        <w:rPr>
          <w:i/>
          <w:iCs/>
          <w:sz w:val="22"/>
        </w:rPr>
        <w:t>o fin dall’i</w:t>
      </w:r>
      <w:r w:rsidR="002B0EA4">
        <w:rPr>
          <w:i/>
          <w:iCs/>
          <w:sz w:val="22"/>
        </w:rPr>
        <w:t>nizio insieme a Confindustri</w:t>
      </w:r>
      <w:r w:rsidR="00053D61">
        <w:rPr>
          <w:i/>
          <w:iCs/>
          <w:sz w:val="22"/>
        </w:rPr>
        <w:t>a un dialogo con il Govern</w:t>
      </w:r>
      <w:r w:rsidR="00AB0E6B">
        <w:rPr>
          <w:i/>
          <w:iCs/>
          <w:sz w:val="22"/>
        </w:rPr>
        <w:t xml:space="preserve">o e con l’Ambasciata d’Italia in </w:t>
      </w:r>
      <w:r w:rsidR="00AB0E6B" w:rsidRPr="00CA45AB">
        <w:rPr>
          <w:i/>
          <w:iCs/>
          <w:sz w:val="22"/>
        </w:rPr>
        <w:t xml:space="preserve">Cina, </w:t>
      </w:r>
      <w:r w:rsidR="00474C42" w:rsidRPr="00CA45AB">
        <w:rPr>
          <w:i/>
          <w:iCs/>
          <w:sz w:val="22"/>
        </w:rPr>
        <w:t>con l’obiettivo di ottener</w:t>
      </w:r>
      <w:r w:rsidR="00A240B9" w:rsidRPr="00CA45AB">
        <w:rPr>
          <w:i/>
          <w:iCs/>
          <w:sz w:val="22"/>
        </w:rPr>
        <w:t xml:space="preserve">e il riconoscimento della natura civile dell’attività di Lafert ed evitare ricadute sulle </w:t>
      </w:r>
      <w:r w:rsidR="00A240B9">
        <w:rPr>
          <w:i/>
          <w:iCs/>
          <w:sz w:val="22"/>
        </w:rPr>
        <w:t xml:space="preserve">nostre industrie. </w:t>
      </w:r>
      <w:r w:rsidR="00871E9D">
        <w:rPr>
          <w:i/>
          <w:iCs/>
          <w:sz w:val="22"/>
        </w:rPr>
        <w:t>Propri</w:t>
      </w:r>
      <w:r w:rsidR="004E1948">
        <w:rPr>
          <w:i/>
          <w:iCs/>
          <w:sz w:val="22"/>
        </w:rPr>
        <w:t xml:space="preserve">o nei giorni scorsi, </w:t>
      </w:r>
      <w:r w:rsidR="00474C42">
        <w:rPr>
          <w:i/>
          <w:iCs/>
          <w:sz w:val="22"/>
        </w:rPr>
        <w:t>abbiamo avuto una nuova interlocuzione c</w:t>
      </w:r>
      <w:r w:rsidR="00BA1EF1">
        <w:rPr>
          <w:i/>
          <w:iCs/>
          <w:sz w:val="22"/>
        </w:rPr>
        <w:t xml:space="preserve">on il Vicepremier e Ministro degli Affari Esteri, Antonio Tajani </w:t>
      </w:r>
      <w:r w:rsidR="00474C42">
        <w:rPr>
          <w:i/>
          <w:iCs/>
          <w:sz w:val="22"/>
        </w:rPr>
        <w:t>che ha assicurato l’impegno del G</w:t>
      </w:r>
      <w:r w:rsidR="009D2976">
        <w:rPr>
          <w:i/>
          <w:iCs/>
          <w:sz w:val="22"/>
        </w:rPr>
        <w:t>overn</w:t>
      </w:r>
      <w:r w:rsidR="009E67A3">
        <w:rPr>
          <w:i/>
          <w:iCs/>
          <w:sz w:val="22"/>
        </w:rPr>
        <w:t>o e</w:t>
      </w:r>
      <w:r w:rsidR="00CA45AB">
        <w:rPr>
          <w:i/>
          <w:iCs/>
          <w:sz w:val="22"/>
        </w:rPr>
        <w:t xml:space="preserve">d </w:t>
      </w:r>
      <w:r w:rsidR="009E67A3">
        <w:rPr>
          <w:i/>
          <w:iCs/>
          <w:sz w:val="22"/>
        </w:rPr>
        <w:t>in particolare del suo Dicastero v</w:t>
      </w:r>
      <w:r w:rsidR="00602554">
        <w:rPr>
          <w:i/>
          <w:iCs/>
          <w:sz w:val="22"/>
        </w:rPr>
        <w:t xml:space="preserve">erso le autorità di </w:t>
      </w:r>
      <w:r w:rsidR="009E67A3">
        <w:rPr>
          <w:i/>
          <w:iCs/>
          <w:sz w:val="22"/>
        </w:rPr>
        <w:t>Pechin</w:t>
      </w:r>
      <w:r w:rsidR="006D5397">
        <w:rPr>
          <w:i/>
          <w:iCs/>
          <w:sz w:val="22"/>
        </w:rPr>
        <w:t>o</w:t>
      </w:r>
      <w:r w:rsidR="00CA45AB">
        <w:rPr>
          <w:i/>
          <w:iCs/>
          <w:sz w:val="22"/>
        </w:rPr>
        <w:t xml:space="preserve">. </w:t>
      </w:r>
      <w:r w:rsidR="00D24D52">
        <w:rPr>
          <w:i/>
          <w:iCs/>
          <w:sz w:val="22"/>
        </w:rPr>
        <w:t>Accogliamo positivamente questo impegno, ora è essenziale che si agisca in tempi rapidi, per salvaguardar</w:t>
      </w:r>
      <w:r w:rsidR="002A7E6F">
        <w:rPr>
          <w:i/>
          <w:iCs/>
          <w:sz w:val="22"/>
        </w:rPr>
        <w:t>e</w:t>
      </w:r>
      <w:r w:rsidR="004053C0">
        <w:rPr>
          <w:i/>
          <w:iCs/>
          <w:sz w:val="22"/>
        </w:rPr>
        <w:t xml:space="preserve"> </w:t>
      </w:r>
      <w:r w:rsidR="002A7E6F">
        <w:rPr>
          <w:i/>
          <w:iCs/>
          <w:sz w:val="22"/>
        </w:rPr>
        <w:t>imprese come Lafert</w:t>
      </w:r>
      <w:r w:rsidR="009D2976" w:rsidRPr="009D2976">
        <w:rPr>
          <w:i/>
          <w:iCs/>
          <w:sz w:val="22"/>
        </w:rPr>
        <w:t>»</w:t>
      </w:r>
      <w:r w:rsidR="009D2976" w:rsidRPr="009D2976">
        <w:rPr>
          <w:sz w:val="22"/>
        </w:rPr>
        <w:t>.</w:t>
      </w:r>
    </w:p>
    <w:p w14:paraId="31A7F7A9" w14:textId="77777777" w:rsidR="00E629A2" w:rsidRDefault="00E629A2" w:rsidP="00096349">
      <w:pPr>
        <w:tabs>
          <w:tab w:val="left" w:pos="9639"/>
        </w:tabs>
        <w:ind w:right="-1"/>
        <w:jc w:val="both"/>
        <w:rPr>
          <w:sz w:val="22"/>
        </w:rPr>
      </w:pPr>
    </w:p>
    <w:p w14:paraId="0D1905E8" w14:textId="7771D95F" w:rsidR="0058587E" w:rsidRDefault="0058587E" w:rsidP="00096349">
      <w:pPr>
        <w:tabs>
          <w:tab w:val="left" w:pos="9639"/>
        </w:tabs>
        <w:ind w:right="-1"/>
        <w:jc w:val="both"/>
        <w:rPr>
          <w:sz w:val="22"/>
        </w:rPr>
      </w:pPr>
      <w:r>
        <w:rPr>
          <w:sz w:val="22"/>
        </w:rPr>
        <w:t>Ma il messaggio della P</w:t>
      </w:r>
      <w:r w:rsidR="00053D61">
        <w:rPr>
          <w:sz w:val="22"/>
        </w:rPr>
        <w:t>resident</w:t>
      </w:r>
      <w:r w:rsidR="009E67A3">
        <w:rPr>
          <w:sz w:val="22"/>
        </w:rPr>
        <w:t xml:space="preserve">e di Confindustria Veneto Est è rivolto anche all’Europa. </w:t>
      </w:r>
      <w:r w:rsidRPr="00053D61">
        <w:rPr>
          <w:i/>
          <w:iCs/>
          <w:sz w:val="22"/>
        </w:rPr>
        <w:t>«L’instabilità</w:t>
      </w:r>
      <w:r w:rsidR="009E67A3">
        <w:rPr>
          <w:i/>
          <w:iCs/>
          <w:sz w:val="22"/>
        </w:rPr>
        <w:t xml:space="preserve"> </w:t>
      </w:r>
      <w:r w:rsidRPr="00053D61">
        <w:rPr>
          <w:i/>
          <w:iCs/>
          <w:sz w:val="22"/>
        </w:rPr>
        <w:t>geopolitica, la rivalità tecnologic</w:t>
      </w:r>
      <w:r w:rsidR="004E1948">
        <w:rPr>
          <w:i/>
          <w:iCs/>
          <w:sz w:val="22"/>
        </w:rPr>
        <w:t xml:space="preserve">a </w:t>
      </w:r>
      <w:r w:rsidRPr="00053D61">
        <w:rPr>
          <w:i/>
          <w:iCs/>
          <w:sz w:val="22"/>
        </w:rPr>
        <w:t>e le crescenti dipendenze strategiche rispetto a Stati Uniti e Cina, sono sfide che l’U</w:t>
      </w:r>
      <w:r w:rsidR="00A70792">
        <w:rPr>
          <w:i/>
          <w:iCs/>
          <w:sz w:val="22"/>
        </w:rPr>
        <w:t xml:space="preserve">e </w:t>
      </w:r>
      <w:r w:rsidRPr="00053D61">
        <w:rPr>
          <w:i/>
          <w:iCs/>
          <w:sz w:val="22"/>
        </w:rPr>
        <w:t>può affrontare sol</w:t>
      </w:r>
      <w:r w:rsidR="009E67A3">
        <w:rPr>
          <w:i/>
          <w:iCs/>
          <w:sz w:val="22"/>
        </w:rPr>
        <w:t xml:space="preserve">o in modo condiviso. </w:t>
      </w:r>
      <w:r w:rsidRPr="00053D61">
        <w:rPr>
          <w:i/>
          <w:iCs/>
          <w:sz w:val="22"/>
        </w:rPr>
        <w:t>Collaborare strettamente con la comunità imprenditoriale è il modo più efficace per sostenere la competitività industriale, ridurre la frammentazione e difendere un commercio internazionale aperto fondato sulle regole. Affrontare insieme le minacce esterne comuni contribuirà a garantire un accesso affidabile e a costi competitivi all’energia, alle materie prime critiche e ai beni strategici, elemento essenziale per rafforzare la sicurezza economica e promuovere una crescita condivisa di lungo periodo»</w:t>
      </w:r>
      <w:r>
        <w:rPr>
          <w:sz w:val="22"/>
        </w:rPr>
        <w:t xml:space="preserve">, conclude </w:t>
      </w:r>
      <w:r w:rsidRPr="00053D61">
        <w:rPr>
          <w:b/>
          <w:bCs/>
          <w:sz w:val="22"/>
        </w:rPr>
        <w:t>Paola Carron</w:t>
      </w:r>
      <w:r>
        <w:rPr>
          <w:sz w:val="22"/>
        </w:rPr>
        <w:t>.</w:t>
      </w:r>
    </w:p>
    <w:p w14:paraId="653C062F" w14:textId="77777777" w:rsidR="00783668" w:rsidRDefault="00783668" w:rsidP="00096349">
      <w:pPr>
        <w:tabs>
          <w:tab w:val="left" w:pos="9639"/>
        </w:tabs>
        <w:ind w:right="-1"/>
        <w:jc w:val="both"/>
        <w:rPr>
          <w:sz w:val="22"/>
        </w:rPr>
      </w:pPr>
    </w:p>
    <w:p w14:paraId="2CECFFE1" w14:textId="2BCD8F4F" w:rsidR="00783668" w:rsidRDefault="00783668" w:rsidP="00096349">
      <w:pPr>
        <w:tabs>
          <w:tab w:val="left" w:pos="9639"/>
        </w:tabs>
        <w:ind w:right="-1"/>
        <w:jc w:val="both"/>
        <w:rPr>
          <w:sz w:val="22"/>
        </w:rPr>
      </w:pPr>
      <w:r w:rsidRPr="00F17CD5">
        <w:rPr>
          <w:i/>
          <w:iCs/>
          <w:sz w:val="22"/>
        </w:rPr>
        <w:t>«In più di 60 anni di stori</w:t>
      </w:r>
      <w:r w:rsidR="0019481A">
        <w:rPr>
          <w:i/>
          <w:iCs/>
          <w:sz w:val="22"/>
        </w:rPr>
        <w:t xml:space="preserve">a, </w:t>
      </w:r>
      <w:r w:rsidRPr="00F17CD5">
        <w:rPr>
          <w:i/>
          <w:iCs/>
          <w:sz w:val="22"/>
        </w:rPr>
        <w:t>Lafert è diventata una realtà internazionale e un’eccellenza del tessuto produttivo veneto e nazionale, grazie agli investimenti in innova</w:t>
      </w:r>
      <w:r w:rsidR="00F17CD5" w:rsidRPr="00F17CD5">
        <w:rPr>
          <w:i/>
          <w:iCs/>
          <w:sz w:val="22"/>
        </w:rPr>
        <w:t xml:space="preserve">zione e all’affidabilità del prodotto </w:t>
      </w:r>
      <w:r w:rsidR="00F17CD5" w:rsidRPr="00F17CD5">
        <w:rPr>
          <w:sz w:val="22"/>
        </w:rPr>
        <w:t xml:space="preserve">- aggiunge il </w:t>
      </w:r>
      <w:r w:rsidR="00F17CD5" w:rsidRPr="006F2884">
        <w:rPr>
          <w:b/>
          <w:bCs/>
          <w:sz w:val="22"/>
        </w:rPr>
        <w:t>Vicepresidente di CVE, Mirco Viotto</w:t>
      </w:r>
      <w:r w:rsidR="00F17CD5" w:rsidRPr="00F17CD5">
        <w:rPr>
          <w:sz w:val="22"/>
        </w:rPr>
        <w:t xml:space="preserve"> -</w:t>
      </w:r>
      <w:r w:rsidR="00F17CD5" w:rsidRPr="00F17CD5">
        <w:rPr>
          <w:i/>
          <w:iCs/>
          <w:sz w:val="22"/>
        </w:rPr>
        <w:t xml:space="preserve">. Ora </w:t>
      </w:r>
      <w:r w:rsidR="0019481A">
        <w:rPr>
          <w:i/>
          <w:iCs/>
          <w:sz w:val="22"/>
        </w:rPr>
        <w:t xml:space="preserve">è fondamentale </w:t>
      </w:r>
      <w:r w:rsidR="00F17CD5" w:rsidRPr="00F17CD5">
        <w:rPr>
          <w:i/>
          <w:iCs/>
          <w:sz w:val="22"/>
        </w:rPr>
        <w:t>essere al fianco di Lafert ad ogni livello istituzionale, per non vanificare gli sforzi fatti, per tutelare la continuità delle imprese e proteggere le filier</w:t>
      </w:r>
      <w:r w:rsidR="006F2884">
        <w:rPr>
          <w:i/>
          <w:iCs/>
          <w:sz w:val="22"/>
        </w:rPr>
        <w:t>e d</w:t>
      </w:r>
      <w:r w:rsidR="006F2884" w:rsidRPr="006F2884">
        <w:rPr>
          <w:i/>
          <w:iCs/>
          <w:sz w:val="22"/>
        </w:rPr>
        <w:t>el territori</w:t>
      </w:r>
      <w:r w:rsidR="0019481A">
        <w:rPr>
          <w:i/>
          <w:iCs/>
          <w:sz w:val="22"/>
        </w:rPr>
        <w:t>o. Lavoreremo insieme perché questo</w:t>
      </w:r>
      <w:r w:rsidR="0019481A" w:rsidRPr="0019481A">
        <w:rPr>
          <w:i/>
          <w:iCs/>
          <w:sz w:val="22"/>
        </w:rPr>
        <w:t xml:space="preserve"> avvenga</w:t>
      </w:r>
      <w:r w:rsidR="00F17CD5" w:rsidRPr="0019481A">
        <w:rPr>
          <w:i/>
          <w:iCs/>
          <w:sz w:val="22"/>
        </w:rPr>
        <w:t>»</w:t>
      </w:r>
      <w:r w:rsidR="00F17CD5" w:rsidRPr="0019481A">
        <w:rPr>
          <w:sz w:val="22"/>
        </w:rPr>
        <w:t>.</w:t>
      </w:r>
      <w:r>
        <w:rPr>
          <w:sz w:val="22"/>
        </w:rPr>
        <w:t xml:space="preserve"> </w:t>
      </w:r>
    </w:p>
    <w:p w14:paraId="31D4C5AD" w14:textId="77777777" w:rsidR="00270025" w:rsidRDefault="00270025" w:rsidP="003F1F96">
      <w:pPr>
        <w:tabs>
          <w:tab w:val="left" w:pos="9639"/>
        </w:tabs>
        <w:ind w:right="-1"/>
        <w:jc w:val="both"/>
        <w:rPr>
          <w:sz w:val="22"/>
        </w:rPr>
      </w:pPr>
    </w:p>
    <w:bookmarkEnd w:id="1"/>
    <w:p w14:paraId="353714AF" w14:textId="12A6C7B0" w:rsidR="003A0DF1" w:rsidRDefault="003A0DF1" w:rsidP="00DF4C9B">
      <w:pPr>
        <w:tabs>
          <w:tab w:val="left" w:pos="9072"/>
        </w:tabs>
        <w:ind w:right="-1"/>
        <w:jc w:val="both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_______________</w:t>
      </w:r>
    </w:p>
    <w:p w14:paraId="1D214A01" w14:textId="77777777" w:rsidR="003A0DF1" w:rsidRDefault="003A0DF1" w:rsidP="00DF4C9B">
      <w:pPr>
        <w:tabs>
          <w:tab w:val="left" w:pos="8505"/>
          <w:tab w:val="left" w:pos="8789"/>
          <w:tab w:val="left" w:pos="9498"/>
        </w:tabs>
        <w:spacing w:after="120"/>
        <w:ind w:right="-1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lastRenderedPageBreak/>
        <w:t>Per informazioni:</w:t>
      </w:r>
    </w:p>
    <w:p w14:paraId="2120C655" w14:textId="77777777" w:rsidR="003A0DF1" w:rsidRDefault="003A0DF1" w:rsidP="00DF4C9B">
      <w:pPr>
        <w:tabs>
          <w:tab w:val="left" w:pos="8505"/>
          <w:tab w:val="left" w:pos="8789"/>
          <w:tab w:val="left" w:pos="9498"/>
        </w:tabs>
        <w:spacing w:line="276" w:lineRule="auto"/>
        <w:ind w:right="-1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Comunicazione e Relazioni con la Stampa</w:t>
      </w:r>
    </w:p>
    <w:p w14:paraId="016566AD" w14:textId="77777777" w:rsidR="003A0DF1" w:rsidRPr="00FE4EBB" w:rsidRDefault="003A0DF1" w:rsidP="00DF4C9B">
      <w:pPr>
        <w:tabs>
          <w:tab w:val="left" w:pos="8931"/>
          <w:tab w:val="left" w:pos="9498"/>
        </w:tabs>
        <w:spacing w:line="276" w:lineRule="auto"/>
        <w:ind w:right="-1"/>
        <w:rPr>
          <w:bCs/>
          <w:i/>
          <w:iCs/>
          <w:sz w:val="22"/>
          <w:szCs w:val="22"/>
        </w:rPr>
      </w:pPr>
      <w:r w:rsidRPr="00FE4EBB">
        <w:rPr>
          <w:bCs/>
          <w:i/>
          <w:iCs/>
          <w:sz w:val="22"/>
          <w:szCs w:val="22"/>
        </w:rPr>
        <w:t>Sandro Sanseverinati - Tel. 049 8227112 - 348 3403738</w:t>
      </w:r>
      <w:r>
        <w:rPr>
          <w:bCs/>
          <w:i/>
          <w:iCs/>
          <w:sz w:val="22"/>
          <w:szCs w:val="22"/>
        </w:rPr>
        <w:t xml:space="preserve"> - s.sanseverinati@confindustriavenest.it</w:t>
      </w:r>
      <w:r w:rsidRPr="00FE4EBB">
        <w:rPr>
          <w:bCs/>
          <w:i/>
          <w:iCs/>
          <w:sz w:val="22"/>
          <w:szCs w:val="22"/>
        </w:rPr>
        <w:t xml:space="preserve"> </w:t>
      </w:r>
      <w:r w:rsidRPr="00FE4EBB">
        <w:rPr>
          <w:bCs/>
          <w:i/>
          <w:sz w:val="22"/>
          <w:szCs w:val="22"/>
        </w:rPr>
        <w:t xml:space="preserve"> </w:t>
      </w:r>
    </w:p>
    <w:p w14:paraId="2A20AC60" w14:textId="77777777" w:rsidR="003A0DF1" w:rsidRPr="005A3145" w:rsidRDefault="003A0DF1" w:rsidP="00DF4C9B">
      <w:pPr>
        <w:tabs>
          <w:tab w:val="left" w:pos="8505"/>
          <w:tab w:val="left" w:pos="8789"/>
          <w:tab w:val="left" w:pos="9498"/>
        </w:tabs>
        <w:spacing w:line="276" w:lineRule="auto"/>
        <w:ind w:right="-1"/>
        <w:rPr>
          <w:bCs/>
          <w:i/>
          <w:iCs/>
          <w:sz w:val="22"/>
          <w:szCs w:val="22"/>
        </w:rPr>
      </w:pPr>
      <w:r w:rsidRPr="005A3145">
        <w:rPr>
          <w:bCs/>
          <w:i/>
          <w:iCs/>
          <w:sz w:val="22"/>
          <w:szCs w:val="22"/>
        </w:rPr>
        <w:t xml:space="preserve">Leonardo Canal </w:t>
      </w:r>
      <w:r>
        <w:rPr>
          <w:bCs/>
          <w:i/>
          <w:iCs/>
          <w:sz w:val="22"/>
          <w:szCs w:val="22"/>
        </w:rPr>
        <w:t xml:space="preserve">- </w:t>
      </w:r>
      <w:r w:rsidRPr="005A3145">
        <w:rPr>
          <w:bCs/>
          <w:i/>
          <w:iCs/>
          <w:sz w:val="22"/>
          <w:szCs w:val="22"/>
        </w:rPr>
        <w:t>Tel. 0422 294253 - 335 1360291</w:t>
      </w:r>
      <w:r>
        <w:rPr>
          <w:bCs/>
          <w:i/>
          <w:iCs/>
          <w:sz w:val="22"/>
          <w:szCs w:val="22"/>
        </w:rPr>
        <w:t xml:space="preserve"> - l.canal@confindustriavenest.it</w:t>
      </w:r>
    </w:p>
    <w:sectPr w:rsidR="003A0DF1" w:rsidRPr="005A3145" w:rsidSect="0019481A">
      <w:pgSz w:w="11906" w:h="16838"/>
      <w:pgMar w:top="851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0677B"/>
    <w:multiLevelType w:val="hybridMultilevel"/>
    <w:tmpl w:val="452AE30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1064EC4"/>
    <w:multiLevelType w:val="multilevel"/>
    <w:tmpl w:val="F388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E36350"/>
    <w:multiLevelType w:val="hybridMultilevel"/>
    <w:tmpl w:val="E87EE5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80308"/>
    <w:multiLevelType w:val="hybridMultilevel"/>
    <w:tmpl w:val="BA1077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92094">
    <w:abstractNumId w:val="1"/>
  </w:num>
  <w:num w:numId="2" w16cid:durableId="1536579450">
    <w:abstractNumId w:val="0"/>
  </w:num>
  <w:num w:numId="3" w16cid:durableId="1480803585">
    <w:abstractNumId w:val="3"/>
  </w:num>
  <w:num w:numId="4" w16cid:durableId="1732802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F1"/>
    <w:rsid w:val="00002F99"/>
    <w:rsid w:val="00003B33"/>
    <w:rsid w:val="00003B82"/>
    <w:rsid w:val="000060E9"/>
    <w:rsid w:val="00006484"/>
    <w:rsid w:val="00011D2A"/>
    <w:rsid w:val="00014E55"/>
    <w:rsid w:val="000150AE"/>
    <w:rsid w:val="00020497"/>
    <w:rsid w:val="00021872"/>
    <w:rsid w:val="000228DC"/>
    <w:rsid w:val="00051D39"/>
    <w:rsid w:val="00053D61"/>
    <w:rsid w:val="000552E1"/>
    <w:rsid w:val="0006081E"/>
    <w:rsid w:val="0007064B"/>
    <w:rsid w:val="0007180E"/>
    <w:rsid w:val="0007477A"/>
    <w:rsid w:val="000803D9"/>
    <w:rsid w:val="00081927"/>
    <w:rsid w:val="0008225F"/>
    <w:rsid w:val="00083F5C"/>
    <w:rsid w:val="00090429"/>
    <w:rsid w:val="000913C6"/>
    <w:rsid w:val="00094301"/>
    <w:rsid w:val="00094425"/>
    <w:rsid w:val="00094745"/>
    <w:rsid w:val="00096349"/>
    <w:rsid w:val="000963B9"/>
    <w:rsid w:val="00097C5A"/>
    <w:rsid w:val="000A2D57"/>
    <w:rsid w:val="000A2F13"/>
    <w:rsid w:val="000B043F"/>
    <w:rsid w:val="000B1A64"/>
    <w:rsid w:val="000B782E"/>
    <w:rsid w:val="000C2C5D"/>
    <w:rsid w:val="000C411B"/>
    <w:rsid w:val="000C424E"/>
    <w:rsid w:val="000C7DC1"/>
    <w:rsid w:val="000D58ED"/>
    <w:rsid w:val="000E008D"/>
    <w:rsid w:val="000E38D0"/>
    <w:rsid w:val="000F2723"/>
    <w:rsid w:val="000F32CF"/>
    <w:rsid w:val="000F7EAB"/>
    <w:rsid w:val="0010069E"/>
    <w:rsid w:val="00105F25"/>
    <w:rsid w:val="00106400"/>
    <w:rsid w:val="00106841"/>
    <w:rsid w:val="00107DFD"/>
    <w:rsid w:val="001107FA"/>
    <w:rsid w:val="0011206B"/>
    <w:rsid w:val="00112572"/>
    <w:rsid w:val="00115DE9"/>
    <w:rsid w:val="00122009"/>
    <w:rsid w:val="00123B37"/>
    <w:rsid w:val="00126AF4"/>
    <w:rsid w:val="00126E93"/>
    <w:rsid w:val="0013520E"/>
    <w:rsid w:val="00135B19"/>
    <w:rsid w:val="001367B6"/>
    <w:rsid w:val="0014106E"/>
    <w:rsid w:val="001465F5"/>
    <w:rsid w:val="0014791F"/>
    <w:rsid w:val="001505FF"/>
    <w:rsid w:val="00151A4C"/>
    <w:rsid w:val="00153B54"/>
    <w:rsid w:val="00170194"/>
    <w:rsid w:val="00173CB9"/>
    <w:rsid w:val="001762ED"/>
    <w:rsid w:val="00187D39"/>
    <w:rsid w:val="00191739"/>
    <w:rsid w:val="00192145"/>
    <w:rsid w:val="0019481A"/>
    <w:rsid w:val="001A2650"/>
    <w:rsid w:val="001A2A74"/>
    <w:rsid w:val="001A50C8"/>
    <w:rsid w:val="001B5D31"/>
    <w:rsid w:val="001B61EE"/>
    <w:rsid w:val="001C143B"/>
    <w:rsid w:val="001C39F6"/>
    <w:rsid w:val="001C75EC"/>
    <w:rsid w:val="001D0690"/>
    <w:rsid w:val="001E58FD"/>
    <w:rsid w:val="001E76B5"/>
    <w:rsid w:val="001E778B"/>
    <w:rsid w:val="001F141A"/>
    <w:rsid w:val="001F74FF"/>
    <w:rsid w:val="001F7CE8"/>
    <w:rsid w:val="002008C6"/>
    <w:rsid w:val="002014B3"/>
    <w:rsid w:val="00213579"/>
    <w:rsid w:val="0021371D"/>
    <w:rsid w:val="00214334"/>
    <w:rsid w:val="00216425"/>
    <w:rsid w:val="00217D66"/>
    <w:rsid w:val="00221BDD"/>
    <w:rsid w:val="0022267A"/>
    <w:rsid w:val="00222CCA"/>
    <w:rsid w:val="002304B1"/>
    <w:rsid w:val="00231DC7"/>
    <w:rsid w:val="00233420"/>
    <w:rsid w:val="00234293"/>
    <w:rsid w:val="00240A47"/>
    <w:rsid w:val="00241302"/>
    <w:rsid w:val="00244630"/>
    <w:rsid w:val="002478C9"/>
    <w:rsid w:val="002528C8"/>
    <w:rsid w:val="00257097"/>
    <w:rsid w:val="00270025"/>
    <w:rsid w:val="002711C3"/>
    <w:rsid w:val="0027287B"/>
    <w:rsid w:val="00275069"/>
    <w:rsid w:val="002758EE"/>
    <w:rsid w:val="002776E1"/>
    <w:rsid w:val="00280BE7"/>
    <w:rsid w:val="00281C06"/>
    <w:rsid w:val="00283AD3"/>
    <w:rsid w:val="002A2F81"/>
    <w:rsid w:val="002A7E6F"/>
    <w:rsid w:val="002B0EA4"/>
    <w:rsid w:val="002B3F9A"/>
    <w:rsid w:val="002B5CA1"/>
    <w:rsid w:val="002B6FF4"/>
    <w:rsid w:val="002C10D4"/>
    <w:rsid w:val="002C12DD"/>
    <w:rsid w:val="002C2597"/>
    <w:rsid w:val="002D0FD0"/>
    <w:rsid w:val="002D46FA"/>
    <w:rsid w:val="002E1339"/>
    <w:rsid w:val="002E4690"/>
    <w:rsid w:val="002E7591"/>
    <w:rsid w:val="002F100C"/>
    <w:rsid w:val="0030152E"/>
    <w:rsid w:val="00310206"/>
    <w:rsid w:val="0031509E"/>
    <w:rsid w:val="00317C5F"/>
    <w:rsid w:val="00326C31"/>
    <w:rsid w:val="003276FA"/>
    <w:rsid w:val="003277D5"/>
    <w:rsid w:val="003309E2"/>
    <w:rsid w:val="00337566"/>
    <w:rsid w:val="003412F9"/>
    <w:rsid w:val="00341E7C"/>
    <w:rsid w:val="00345377"/>
    <w:rsid w:val="0034589B"/>
    <w:rsid w:val="00346A06"/>
    <w:rsid w:val="00356BAE"/>
    <w:rsid w:val="00360716"/>
    <w:rsid w:val="00360F7A"/>
    <w:rsid w:val="0036122A"/>
    <w:rsid w:val="003660F3"/>
    <w:rsid w:val="00373569"/>
    <w:rsid w:val="003746A9"/>
    <w:rsid w:val="00375AF5"/>
    <w:rsid w:val="0038153B"/>
    <w:rsid w:val="00381AE8"/>
    <w:rsid w:val="00382489"/>
    <w:rsid w:val="00383C10"/>
    <w:rsid w:val="00387B18"/>
    <w:rsid w:val="00393432"/>
    <w:rsid w:val="003A0DF1"/>
    <w:rsid w:val="003A2A82"/>
    <w:rsid w:val="003A585C"/>
    <w:rsid w:val="003B04A0"/>
    <w:rsid w:val="003B2F32"/>
    <w:rsid w:val="003B5383"/>
    <w:rsid w:val="003B6F20"/>
    <w:rsid w:val="003C37A0"/>
    <w:rsid w:val="003C4421"/>
    <w:rsid w:val="003C470C"/>
    <w:rsid w:val="003C6086"/>
    <w:rsid w:val="003D5ADA"/>
    <w:rsid w:val="003E463A"/>
    <w:rsid w:val="003F1008"/>
    <w:rsid w:val="003F1E5A"/>
    <w:rsid w:val="003F1F96"/>
    <w:rsid w:val="004053C0"/>
    <w:rsid w:val="004064DC"/>
    <w:rsid w:val="004118E4"/>
    <w:rsid w:val="0041779A"/>
    <w:rsid w:val="004203F3"/>
    <w:rsid w:val="004218C5"/>
    <w:rsid w:val="00425601"/>
    <w:rsid w:val="0043298B"/>
    <w:rsid w:val="0043579A"/>
    <w:rsid w:val="004410D5"/>
    <w:rsid w:val="00443B50"/>
    <w:rsid w:val="004447C2"/>
    <w:rsid w:val="004541C1"/>
    <w:rsid w:val="0045583F"/>
    <w:rsid w:val="00474C42"/>
    <w:rsid w:val="0047710E"/>
    <w:rsid w:val="00477B13"/>
    <w:rsid w:val="00484B54"/>
    <w:rsid w:val="00485D43"/>
    <w:rsid w:val="00493181"/>
    <w:rsid w:val="00497FE6"/>
    <w:rsid w:val="004A0C46"/>
    <w:rsid w:val="004B0B59"/>
    <w:rsid w:val="004B0F30"/>
    <w:rsid w:val="004B765B"/>
    <w:rsid w:val="004C1914"/>
    <w:rsid w:val="004C72D2"/>
    <w:rsid w:val="004D2E7C"/>
    <w:rsid w:val="004E1948"/>
    <w:rsid w:val="004E79EC"/>
    <w:rsid w:val="004F080F"/>
    <w:rsid w:val="004F357F"/>
    <w:rsid w:val="0050328C"/>
    <w:rsid w:val="0050375A"/>
    <w:rsid w:val="00505163"/>
    <w:rsid w:val="005060AE"/>
    <w:rsid w:val="00506D7D"/>
    <w:rsid w:val="00513535"/>
    <w:rsid w:val="00513FC3"/>
    <w:rsid w:val="00514AED"/>
    <w:rsid w:val="005170F2"/>
    <w:rsid w:val="005239E5"/>
    <w:rsid w:val="00523F81"/>
    <w:rsid w:val="0052436A"/>
    <w:rsid w:val="00525F7E"/>
    <w:rsid w:val="005313A0"/>
    <w:rsid w:val="005332F4"/>
    <w:rsid w:val="005339A6"/>
    <w:rsid w:val="005360CF"/>
    <w:rsid w:val="0054440D"/>
    <w:rsid w:val="00554EAB"/>
    <w:rsid w:val="005634E8"/>
    <w:rsid w:val="0057074D"/>
    <w:rsid w:val="00570FF8"/>
    <w:rsid w:val="005812E3"/>
    <w:rsid w:val="0058587E"/>
    <w:rsid w:val="0059121E"/>
    <w:rsid w:val="005A3929"/>
    <w:rsid w:val="005A55F2"/>
    <w:rsid w:val="005A69F5"/>
    <w:rsid w:val="005B5CBF"/>
    <w:rsid w:val="005B640F"/>
    <w:rsid w:val="005E19A7"/>
    <w:rsid w:val="005E3279"/>
    <w:rsid w:val="005E4161"/>
    <w:rsid w:val="005E5418"/>
    <w:rsid w:val="005F0406"/>
    <w:rsid w:val="005F47F6"/>
    <w:rsid w:val="005F4F58"/>
    <w:rsid w:val="005F7178"/>
    <w:rsid w:val="00600AA5"/>
    <w:rsid w:val="00602554"/>
    <w:rsid w:val="006152A2"/>
    <w:rsid w:val="00624768"/>
    <w:rsid w:val="00630C98"/>
    <w:rsid w:val="00631E2E"/>
    <w:rsid w:val="00634F00"/>
    <w:rsid w:val="00635A39"/>
    <w:rsid w:val="00643493"/>
    <w:rsid w:val="006502D0"/>
    <w:rsid w:val="00650AD7"/>
    <w:rsid w:val="0066190A"/>
    <w:rsid w:val="00661D05"/>
    <w:rsid w:val="00664994"/>
    <w:rsid w:val="0066731D"/>
    <w:rsid w:val="00670D24"/>
    <w:rsid w:val="0067640D"/>
    <w:rsid w:val="00680C1F"/>
    <w:rsid w:val="006924CB"/>
    <w:rsid w:val="00693467"/>
    <w:rsid w:val="00694F71"/>
    <w:rsid w:val="00695A9B"/>
    <w:rsid w:val="006C07BA"/>
    <w:rsid w:val="006C633A"/>
    <w:rsid w:val="006D0030"/>
    <w:rsid w:val="006D5397"/>
    <w:rsid w:val="006D69DB"/>
    <w:rsid w:val="006E1099"/>
    <w:rsid w:val="006E470F"/>
    <w:rsid w:val="006F03C4"/>
    <w:rsid w:val="006F2884"/>
    <w:rsid w:val="006F2A2B"/>
    <w:rsid w:val="0070082F"/>
    <w:rsid w:val="00702BFE"/>
    <w:rsid w:val="007031B6"/>
    <w:rsid w:val="00704F7E"/>
    <w:rsid w:val="00707D9B"/>
    <w:rsid w:val="00714413"/>
    <w:rsid w:val="00721985"/>
    <w:rsid w:val="007261DD"/>
    <w:rsid w:val="00735843"/>
    <w:rsid w:val="007378D9"/>
    <w:rsid w:val="00743BC6"/>
    <w:rsid w:val="007541CA"/>
    <w:rsid w:val="00755AEA"/>
    <w:rsid w:val="007658AA"/>
    <w:rsid w:val="00766D59"/>
    <w:rsid w:val="007700CE"/>
    <w:rsid w:val="00772065"/>
    <w:rsid w:val="00775CB3"/>
    <w:rsid w:val="00776563"/>
    <w:rsid w:val="00783668"/>
    <w:rsid w:val="0078545D"/>
    <w:rsid w:val="00786980"/>
    <w:rsid w:val="00794243"/>
    <w:rsid w:val="007C2A85"/>
    <w:rsid w:val="007C3BF0"/>
    <w:rsid w:val="007C43B7"/>
    <w:rsid w:val="007D0B60"/>
    <w:rsid w:val="007D78DE"/>
    <w:rsid w:val="007E0F7A"/>
    <w:rsid w:val="007E3378"/>
    <w:rsid w:val="007E36A8"/>
    <w:rsid w:val="007E6790"/>
    <w:rsid w:val="007F34C0"/>
    <w:rsid w:val="007F3E8B"/>
    <w:rsid w:val="007F776B"/>
    <w:rsid w:val="00804623"/>
    <w:rsid w:val="00805418"/>
    <w:rsid w:val="00805712"/>
    <w:rsid w:val="00805757"/>
    <w:rsid w:val="00807D50"/>
    <w:rsid w:val="00810147"/>
    <w:rsid w:val="008128E3"/>
    <w:rsid w:val="00814036"/>
    <w:rsid w:val="00827116"/>
    <w:rsid w:val="00834F7B"/>
    <w:rsid w:val="00855511"/>
    <w:rsid w:val="00860140"/>
    <w:rsid w:val="00864F23"/>
    <w:rsid w:val="00871E9D"/>
    <w:rsid w:val="00874A77"/>
    <w:rsid w:val="00875CD0"/>
    <w:rsid w:val="00881837"/>
    <w:rsid w:val="00882898"/>
    <w:rsid w:val="00884AAC"/>
    <w:rsid w:val="00894024"/>
    <w:rsid w:val="00894B4C"/>
    <w:rsid w:val="008A136D"/>
    <w:rsid w:val="008A1AB0"/>
    <w:rsid w:val="008A1BE9"/>
    <w:rsid w:val="008A486D"/>
    <w:rsid w:val="008A5B8A"/>
    <w:rsid w:val="008B2CA9"/>
    <w:rsid w:val="008B4A22"/>
    <w:rsid w:val="008C5143"/>
    <w:rsid w:val="008E69A7"/>
    <w:rsid w:val="008E7A52"/>
    <w:rsid w:val="008F6D5C"/>
    <w:rsid w:val="009020D7"/>
    <w:rsid w:val="00913628"/>
    <w:rsid w:val="0092062F"/>
    <w:rsid w:val="009279B9"/>
    <w:rsid w:val="00940C4B"/>
    <w:rsid w:val="00944051"/>
    <w:rsid w:val="00944C93"/>
    <w:rsid w:val="00946EF6"/>
    <w:rsid w:val="00950A39"/>
    <w:rsid w:val="00950D9C"/>
    <w:rsid w:val="009560F5"/>
    <w:rsid w:val="009574FA"/>
    <w:rsid w:val="00962F67"/>
    <w:rsid w:val="00966D97"/>
    <w:rsid w:val="00966DBD"/>
    <w:rsid w:val="0097133D"/>
    <w:rsid w:val="00971458"/>
    <w:rsid w:val="009717E1"/>
    <w:rsid w:val="00972E6C"/>
    <w:rsid w:val="009803AA"/>
    <w:rsid w:val="009857DD"/>
    <w:rsid w:val="00992EA7"/>
    <w:rsid w:val="00997218"/>
    <w:rsid w:val="009A098C"/>
    <w:rsid w:val="009A3ABF"/>
    <w:rsid w:val="009A3E19"/>
    <w:rsid w:val="009A4420"/>
    <w:rsid w:val="009A771B"/>
    <w:rsid w:val="009B0140"/>
    <w:rsid w:val="009B1FF7"/>
    <w:rsid w:val="009B349A"/>
    <w:rsid w:val="009C1148"/>
    <w:rsid w:val="009C3DAB"/>
    <w:rsid w:val="009C4389"/>
    <w:rsid w:val="009D2976"/>
    <w:rsid w:val="009D3D09"/>
    <w:rsid w:val="009E1302"/>
    <w:rsid w:val="009E1A38"/>
    <w:rsid w:val="009E1B4B"/>
    <w:rsid w:val="009E3C8F"/>
    <w:rsid w:val="009E67A3"/>
    <w:rsid w:val="009F2127"/>
    <w:rsid w:val="009F3070"/>
    <w:rsid w:val="009F6529"/>
    <w:rsid w:val="00A0153B"/>
    <w:rsid w:val="00A06605"/>
    <w:rsid w:val="00A06E9A"/>
    <w:rsid w:val="00A11761"/>
    <w:rsid w:val="00A17881"/>
    <w:rsid w:val="00A240B9"/>
    <w:rsid w:val="00A30A78"/>
    <w:rsid w:val="00A31392"/>
    <w:rsid w:val="00A32DB8"/>
    <w:rsid w:val="00A34057"/>
    <w:rsid w:val="00A36558"/>
    <w:rsid w:val="00A40406"/>
    <w:rsid w:val="00A44FFA"/>
    <w:rsid w:val="00A46146"/>
    <w:rsid w:val="00A46C2E"/>
    <w:rsid w:val="00A52EA1"/>
    <w:rsid w:val="00A53763"/>
    <w:rsid w:val="00A53AD5"/>
    <w:rsid w:val="00A67EF2"/>
    <w:rsid w:val="00A70792"/>
    <w:rsid w:val="00A7688C"/>
    <w:rsid w:val="00A77654"/>
    <w:rsid w:val="00A816DD"/>
    <w:rsid w:val="00A861D2"/>
    <w:rsid w:val="00A923C5"/>
    <w:rsid w:val="00A924DE"/>
    <w:rsid w:val="00A94D39"/>
    <w:rsid w:val="00A97193"/>
    <w:rsid w:val="00A97965"/>
    <w:rsid w:val="00AA4D92"/>
    <w:rsid w:val="00AA4F2C"/>
    <w:rsid w:val="00AB0E6B"/>
    <w:rsid w:val="00AB5454"/>
    <w:rsid w:val="00AC2EFA"/>
    <w:rsid w:val="00AD0220"/>
    <w:rsid w:val="00AD51DA"/>
    <w:rsid w:val="00AD64A8"/>
    <w:rsid w:val="00AE12A8"/>
    <w:rsid w:val="00AE3AAB"/>
    <w:rsid w:val="00AE4918"/>
    <w:rsid w:val="00AF000B"/>
    <w:rsid w:val="00AF540D"/>
    <w:rsid w:val="00AF65A8"/>
    <w:rsid w:val="00B00FCE"/>
    <w:rsid w:val="00B02384"/>
    <w:rsid w:val="00B02D0D"/>
    <w:rsid w:val="00B04F4C"/>
    <w:rsid w:val="00B05147"/>
    <w:rsid w:val="00B05F66"/>
    <w:rsid w:val="00B06B85"/>
    <w:rsid w:val="00B06D5F"/>
    <w:rsid w:val="00B149F5"/>
    <w:rsid w:val="00B17106"/>
    <w:rsid w:val="00B32914"/>
    <w:rsid w:val="00B32C5B"/>
    <w:rsid w:val="00B32C7B"/>
    <w:rsid w:val="00B358BA"/>
    <w:rsid w:val="00B407B2"/>
    <w:rsid w:val="00B417E4"/>
    <w:rsid w:val="00B4314A"/>
    <w:rsid w:val="00B45412"/>
    <w:rsid w:val="00B45EFE"/>
    <w:rsid w:val="00B60CA6"/>
    <w:rsid w:val="00B62F7C"/>
    <w:rsid w:val="00B767C0"/>
    <w:rsid w:val="00B77380"/>
    <w:rsid w:val="00B84DF8"/>
    <w:rsid w:val="00B86CB0"/>
    <w:rsid w:val="00B910A2"/>
    <w:rsid w:val="00B94161"/>
    <w:rsid w:val="00B96CA2"/>
    <w:rsid w:val="00B976EC"/>
    <w:rsid w:val="00B97CBF"/>
    <w:rsid w:val="00BA1547"/>
    <w:rsid w:val="00BA1EF1"/>
    <w:rsid w:val="00BA29F0"/>
    <w:rsid w:val="00BA4D77"/>
    <w:rsid w:val="00BB29B3"/>
    <w:rsid w:val="00BB2B3A"/>
    <w:rsid w:val="00BB39B8"/>
    <w:rsid w:val="00BB3BC1"/>
    <w:rsid w:val="00BB44B3"/>
    <w:rsid w:val="00BB77F5"/>
    <w:rsid w:val="00BC2FA6"/>
    <w:rsid w:val="00BC51C0"/>
    <w:rsid w:val="00BC7AC5"/>
    <w:rsid w:val="00BD0AC1"/>
    <w:rsid w:val="00BE2526"/>
    <w:rsid w:val="00BE2689"/>
    <w:rsid w:val="00BE3290"/>
    <w:rsid w:val="00BE4D4C"/>
    <w:rsid w:val="00BF10EE"/>
    <w:rsid w:val="00BF24EB"/>
    <w:rsid w:val="00BF7CC7"/>
    <w:rsid w:val="00C015BA"/>
    <w:rsid w:val="00C02F77"/>
    <w:rsid w:val="00C04580"/>
    <w:rsid w:val="00C072CC"/>
    <w:rsid w:val="00C10DC0"/>
    <w:rsid w:val="00C1134A"/>
    <w:rsid w:val="00C12D3F"/>
    <w:rsid w:val="00C207C3"/>
    <w:rsid w:val="00C2371C"/>
    <w:rsid w:val="00C270CA"/>
    <w:rsid w:val="00C32145"/>
    <w:rsid w:val="00C410C8"/>
    <w:rsid w:val="00C4713E"/>
    <w:rsid w:val="00C524BF"/>
    <w:rsid w:val="00C600A0"/>
    <w:rsid w:val="00C62B72"/>
    <w:rsid w:val="00C63960"/>
    <w:rsid w:val="00C64138"/>
    <w:rsid w:val="00C71643"/>
    <w:rsid w:val="00C7168C"/>
    <w:rsid w:val="00C722FE"/>
    <w:rsid w:val="00C759AF"/>
    <w:rsid w:val="00C843C5"/>
    <w:rsid w:val="00C91757"/>
    <w:rsid w:val="00C91FCF"/>
    <w:rsid w:val="00CA1445"/>
    <w:rsid w:val="00CA45AB"/>
    <w:rsid w:val="00CA5799"/>
    <w:rsid w:val="00CA5CD0"/>
    <w:rsid w:val="00CA745A"/>
    <w:rsid w:val="00CB2977"/>
    <w:rsid w:val="00CB7406"/>
    <w:rsid w:val="00CC3E59"/>
    <w:rsid w:val="00CC5F87"/>
    <w:rsid w:val="00CC61A2"/>
    <w:rsid w:val="00CD234A"/>
    <w:rsid w:val="00CD2B84"/>
    <w:rsid w:val="00CD44EA"/>
    <w:rsid w:val="00CD4E93"/>
    <w:rsid w:val="00CE16D0"/>
    <w:rsid w:val="00CE4F19"/>
    <w:rsid w:val="00CE6ACE"/>
    <w:rsid w:val="00CF1378"/>
    <w:rsid w:val="00CF5EE5"/>
    <w:rsid w:val="00CF762A"/>
    <w:rsid w:val="00D0007E"/>
    <w:rsid w:val="00D120B1"/>
    <w:rsid w:val="00D203E1"/>
    <w:rsid w:val="00D2351B"/>
    <w:rsid w:val="00D24D52"/>
    <w:rsid w:val="00D30514"/>
    <w:rsid w:val="00D3365C"/>
    <w:rsid w:val="00D43344"/>
    <w:rsid w:val="00D444AE"/>
    <w:rsid w:val="00D50AAA"/>
    <w:rsid w:val="00D62922"/>
    <w:rsid w:val="00D6325B"/>
    <w:rsid w:val="00D65410"/>
    <w:rsid w:val="00D82F1F"/>
    <w:rsid w:val="00D855B7"/>
    <w:rsid w:val="00D941E8"/>
    <w:rsid w:val="00DA1C11"/>
    <w:rsid w:val="00DA5A66"/>
    <w:rsid w:val="00DA7BE5"/>
    <w:rsid w:val="00DB2D0E"/>
    <w:rsid w:val="00DC20C6"/>
    <w:rsid w:val="00DC3D28"/>
    <w:rsid w:val="00DC7BDE"/>
    <w:rsid w:val="00DE006D"/>
    <w:rsid w:val="00DE19CA"/>
    <w:rsid w:val="00DE1E20"/>
    <w:rsid w:val="00DE6315"/>
    <w:rsid w:val="00DF0B93"/>
    <w:rsid w:val="00DF3164"/>
    <w:rsid w:val="00DF4C9B"/>
    <w:rsid w:val="00DF62C6"/>
    <w:rsid w:val="00E024D0"/>
    <w:rsid w:val="00E05088"/>
    <w:rsid w:val="00E13B9B"/>
    <w:rsid w:val="00E15E14"/>
    <w:rsid w:val="00E16D8A"/>
    <w:rsid w:val="00E201B6"/>
    <w:rsid w:val="00E21B38"/>
    <w:rsid w:val="00E2297F"/>
    <w:rsid w:val="00E27002"/>
    <w:rsid w:val="00E273A6"/>
    <w:rsid w:val="00E3288B"/>
    <w:rsid w:val="00E34330"/>
    <w:rsid w:val="00E36CA0"/>
    <w:rsid w:val="00E44D54"/>
    <w:rsid w:val="00E45320"/>
    <w:rsid w:val="00E5141B"/>
    <w:rsid w:val="00E5168F"/>
    <w:rsid w:val="00E54CB6"/>
    <w:rsid w:val="00E61436"/>
    <w:rsid w:val="00E629A2"/>
    <w:rsid w:val="00E656FB"/>
    <w:rsid w:val="00E66047"/>
    <w:rsid w:val="00E80CC1"/>
    <w:rsid w:val="00E86B6C"/>
    <w:rsid w:val="00E900DF"/>
    <w:rsid w:val="00E92E20"/>
    <w:rsid w:val="00E9411B"/>
    <w:rsid w:val="00E979AC"/>
    <w:rsid w:val="00E97C95"/>
    <w:rsid w:val="00EA1A91"/>
    <w:rsid w:val="00EA4B41"/>
    <w:rsid w:val="00EA6F3D"/>
    <w:rsid w:val="00EB1F9B"/>
    <w:rsid w:val="00EB4BFC"/>
    <w:rsid w:val="00EB7EB7"/>
    <w:rsid w:val="00EC1586"/>
    <w:rsid w:val="00EC353E"/>
    <w:rsid w:val="00EC4F09"/>
    <w:rsid w:val="00ED0F3F"/>
    <w:rsid w:val="00ED5EE0"/>
    <w:rsid w:val="00EE03F8"/>
    <w:rsid w:val="00EE27B4"/>
    <w:rsid w:val="00EE4A5A"/>
    <w:rsid w:val="00EE57F7"/>
    <w:rsid w:val="00EF2B08"/>
    <w:rsid w:val="00EF2E71"/>
    <w:rsid w:val="00F00364"/>
    <w:rsid w:val="00F02ECD"/>
    <w:rsid w:val="00F11F01"/>
    <w:rsid w:val="00F13520"/>
    <w:rsid w:val="00F152CF"/>
    <w:rsid w:val="00F17CD5"/>
    <w:rsid w:val="00F219E0"/>
    <w:rsid w:val="00F24EF5"/>
    <w:rsid w:val="00F251E4"/>
    <w:rsid w:val="00F26DD8"/>
    <w:rsid w:val="00F42550"/>
    <w:rsid w:val="00F4497C"/>
    <w:rsid w:val="00F5751A"/>
    <w:rsid w:val="00F63BF5"/>
    <w:rsid w:val="00F6488C"/>
    <w:rsid w:val="00F669AF"/>
    <w:rsid w:val="00F72102"/>
    <w:rsid w:val="00F82D11"/>
    <w:rsid w:val="00F83A33"/>
    <w:rsid w:val="00F90D7A"/>
    <w:rsid w:val="00F914AD"/>
    <w:rsid w:val="00F91D75"/>
    <w:rsid w:val="00F94A21"/>
    <w:rsid w:val="00F95F3C"/>
    <w:rsid w:val="00FA6771"/>
    <w:rsid w:val="00FB0CC5"/>
    <w:rsid w:val="00FB62D0"/>
    <w:rsid w:val="00FB6929"/>
    <w:rsid w:val="00FB78C9"/>
    <w:rsid w:val="00FB79A0"/>
    <w:rsid w:val="00FC2453"/>
    <w:rsid w:val="00FC5EAE"/>
    <w:rsid w:val="00FC7D32"/>
    <w:rsid w:val="00FD183F"/>
    <w:rsid w:val="00FD1EAB"/>
    <w:rsid w:val="00FD2412"/>
    <w:rsid w:val="00FD24B1"/>
    <w:rsid w:val="00FE07EF"/>
    <w:rsid w:val="00FE4BD9"/>
    <w:rsid w:val="00FE5646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0A589"/>
  <w15:chartTrackingRefBased/>
  <w15:docId w15:val="{39840577-7635-4D6F-8CFC-D69B1C73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0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3A0DF1"/>
    <w:pPr>
      <w:ind w:right="638"/>
      <w:jc w:val="right"/>
    </w:pPr>
    <w:rPr>
      <w:rFonts w:ascii="Arial" w:hAnsi="Arial" w:cs="Arial"/>
      <w:sz w:val="28"/>
    </w:rPr>
  </w:style>
  <w:style w:type="paragraph" w:styleId="Paragrafoelenco">
    <w:name w:val="List Paragraph"/>
    <w:basedOn w:val="Normale"/>
    <w:uiPriority w:val="34"/>
    <w:qFormat/>
    <w:rsid w:val="00AA4F2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A3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3E1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07D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32ED1-E04B-4CDF-A0E2-F66932487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3877</Characters>
  <Application>Microsoft Office Word</Application>
  <DocSecurity>0</DocSecurity>
  <Lines>59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Maccio</dc:creator>
  <cp:keywords/>
  <dc:description/>
  <cp:lastModifiedBy>Sandro Sanseverinati</cp:lastModifiedBy>
  <cp:revision>4</cp:revision>
  <cp:lastPrinted>2026-09-09T13:22:00Z</cp:lastPrinted>
  <dcterms:created xsi:type="dcterms:W3CDTF">2026-09-14T08:17:00Z</dcterms:created>
  <dcterms:modified xsi:type="dcterms:W3CDTF">2026-09-14T10:05:00Z</dcterms:modified>
</cp:coreProperties>
</file>